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D2CA" w14:textId="77777777" w:rsidR="006F0381" w:rsidRPr="00872AD8" w:rsidRDefault="006F0381" w:rsidP="00A42170">
      <w:pPr>
        <w:ind w:left="567" w:hanging="425"/>
        <w:rPr>
          <w:rFonts w:ascii="Arial" w:hAnsi="Arial" w:cs="Arial"/>
          <w:lang w:val="es-ES"/>
        </w:rPr>
      </w:pPr>
    </w:p>
    <w:p w14:paraId="41E988EB" w14:textId="77777777" w:rsidR="00A42170" w:rsidRPr="00F26EAE" w:rsidRDefault="00F26EAE" w:rsidP="00A42170">
      <w:pPr>
        <w:ind w:left="567" w:hanging="425"/>
        <w:jc w:val="center"/>
        <w:rPr>
          <w:rFonts w:ascii="Arial" w:hAnsi="Arial" w:cs="Arial"/>
          <w:sz w:val="44"/>
          <w:szCs w:val="36"/>
          <w:lang w:val="en-US"/>
        </w:rPr>
      </w:pPr>
      <w:r>
        <w:rPr>
          <w:rFonts w:ascii="Arial" w:hAnsi="Arial" w:cs="Arial"/>
          <w:sz w:val="44"/>
          <w:szCs w:val="36"/>
          <w:lang w:val="en-US"/>
        </w:rPr>
        <w:t>Case Study Template</w:t>
      </w:r>
    </w:p>
    <w:p w14:paraId="37366AAD" w14:textId="77777777" w:rsidR="009C5D92" w:rsidRPr="00872AD8" w:rsidRDefault="009C5D92" w:rsidP="009C5D92">
      <w:pPr>
        <w:rPr>
          <w:rFonts w:ascii="Arial" w:hAnsi="Arial" w:cs="Arial"/>
          <w:lang w:val="en-GB" w:eastAsia="en-GB"/>
        </w:rPr>
      </w:pPr>
    </w:p>
    <w:tbl>
      <w:tblPr>
        <w:tblW w:w="86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479"/>
      </w:tblGrid>
      <w:tr w:rsidR="00A42170" w:rsidRPr="00872AD8" w14:paraId="689D0251" w14:textId="77777777" w:rsidTr="009C5D92">
        <w:trPr>
          <w:trHeight w:hRule="exact" w:val="1192"/>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DA73761" w14:textId="733DFBCE" w:rsidR="00A42170" w:rsidRPr="00872AD8" w:rsidRDefault="00F26EAE" w:rsidP="009C5D92">
            <w:pPr>
              <w:ind w:left="36" w:hanging="36"/>
              <w:rPr>
                <w:rFonts w:ascii="Arial" w:hAnsi="Arial" w:cs="Arial"/>
                <w:b/>
                <w:color w:val="FFFFFF"/>
                <w:lang w:val="en-GB"/>
              </w:rPr>
            </w:pPr>
            <w:r>
              <w:rPr>
                <w:rFonts w:ascii="Arial" w:hAnsi="Arial" w:cs="Arial"/>
                <w:b/>
                <w:color w:val="FFFFFF"/>
                <w:lang w:val="en-US"/>
              </w:rPr>
              <w:t>T</w:t>
            </w:r>
            <w:r w:rsidR="00684228">
              <w:rPr>
                <w:rFonts w:ascii="Arial" w:hAnsi="Arial" w:cs="Arial"/>
                <w:b/>
                <w:color w:val="FFFFFF"/>
                <w:lang w:val="en-US"/>
              </w:rPr>
              <w:t>ítulo</w:t>
            </w:r>
            <w:r w:rsidR="009C5D92" w:rsidRPr="00872AD8">
              <w:rPr>
                <w:rFonts w:ascii="Arial" w:hAnsi="Arial" w:cs="Arial"/>
                <w:b/>
                <w:color w:val="FFFFFF"/>
                <w:lang w:val="en-GB"/>
              </w:rPr>
              <w:t xml:space="preserve"> </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304577C" w14:textId="1AE1A233" w:rsidR="00A42170" w:rsidRPr="00F26EAE" w:rsidRDefault="00251E98" w:rsidP="00A42170">
            <w:pPr>
              <w:ind w:left="567" w:hanging="425"/>
              <w:rPr>
                <w:rFonts w:ascii="Arial" w:hAnsi="Arial" w:cs="Arial"/>
                <w:lang w:val="en-US"/>
              </w:rPr>
            </w:pPr>
            <w:r>
              <w:rPr>
                <w:rFonts w:ascii="Arial" w:hAnsi="Arial" w:cs="Arial"/>
                <w:lang w:val="en-US"/>
              </w:rPr>
              <w:t>Real Honey</w:t>
            </w:r>
            <w:r w:rsidR="00F26EAE">
              <w:rPr>
                <w:rFonts w:ascii="Arial" w:hAnsi="Arial" w:cs="Arial"/>
                <w:lang w:val="en-US"/>
              </w:rPr>
              <w:t>: Adopt</w:t>
            </w:r>
            <w:r w:rsidR="003F3A71">
              <w:rPr>
                <w:rFonts w:ascii="Arial" w:hAnsi="Arial" w:cs="Arial"/>
                <w:lang w:val="en-US"/>
              </w:rPr>
              <w:t>a</w:t>
            </w:r>
            <w:r w:rsidR="00684228">
              <w:rPr>
                <w:rFonts w:ascii="Arial" w:hAnsi="Arial" w:cs="Arial"/>
                <w:lang w:val="en-US"/>
              </w:rPr>
              <w:t xml:space="preserve"> una colmena</w:t>
            </w:r>
          </w:p>
        </w:tc>
      </w:tr>
      <w:tr w:rsidR="00A42170" w:rsidRPr="00872AD8" w14:paraId="0DF5208F" w14:textId="77777777" w:rsidTr="00A42170">
        <w:trPr>
          <w:trHeight w:hRule="exact" w:val="787"/>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A6EC832" w14:textId="77777777" w:rsidR="00A42170" w:rsidRPr="00F26EAE" w:rsidRDefault="00F26EAE" w:rsidP="00A42170">
            <w:pPr>
              <w:ind w:left="567" w:hanging="425"/>
              <w:rPr>
                <w:rFonts w:ascii="Arial" w:hAnsi="Arial" w:cs="Arial"/>
                <w:b/>
                <w:color w:val="FFFFFF"/>
                <w:lang w:val="en-US"/>
              </w:rPr>
            </w:pPr>
            <w:r>
              <w:rPr>
                <w:rFonts w:ascii="Arial" w:hAnsi="Arial" w:cs="Arial"/>
                <w:b/>
                <w:color w:val="FFFFFF"/>
                <w:lang w:val="en-US"/>
              </w:rPr>
              <w:t>keywords</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7032026" w14:textId="5B1A4681" w:rsidR="00A42170" w:rsidRPr="00872AD8" w:rsidRDefault="00684228" w:rsidP="00F26EAE">
            <w:pPr>
              <w:ind w:left="567" w:hanging="425"/>
              <w:rPr>
                <w:rFonts w:ascii="Arial" w:hAnsi="Arial" w:cs="Arial"/>
                <w:b/>
                <w:lang w:val="bg-BG"/>
              </w:rPr>
            </w:pPr>
            <w:r>
              <w:rPr>
                <w:rFonts w:ascii="Arial" w:hAnsi="Arial" w:cs="Arial"/>
                <w:b/>
                <w:lang w:val="en-GB"/>
              </w:rPr>
              <w:t>Jóvenes agricultores</w:t>
            </w:r>
            <w:r w:rsidR="002375E0" w:rsidRPr="00872AD8">
              <w:rPr>
                <w:rFonts w:ascii="Arial" w:hAnsi="Arial" w:cs="Arial"/>
                <w:b/>
                <w:lang w:val="en-GB"/>
              </w:rPr>
              <w:t xml:space="preserve">, </w:t>
            </w:r>
            <w:r w:rsidR="00F26EAE">
              <w:rPr>
                <w:rFonts w:ascii="Arial" w:hAnsi="Arial" w:cs="Arial"/>
                <w:b/>
                <w:lang w:val="en-US"/>
              </w:rPr>
              <w:t>cas</w:t>
            </w:r>
            <w:r>
              <w:rPr>
                <w:rFonts w:ascii="Arial" w:hAnsi="Arial" w:cs="Arial"/>
                <w:b/>
                <w:lang w:val="en-US"/>
              </w:rPr>
              <w:t>o de estudio</w:t>
            </w:r>
            <w:r w:rsidR="002375E0" w:rsidRPr="00872AD8">
              <w:rPr>
                <w:rFonts w:ascii="Arial" w:hAnsi="Arial" w:cs="Arial"/>
                <w:b/>
                <w:lang w:val="en-GB"/>
              </w:rPr>
              <w:t xml:space="preserve"> </w:t>
            </w:r>
          </w:p>
        </w:tc>
      </w:tr>
      <w:tr w:rsidR="00A42170" w:rsidRPr="00872AD8" w14:paraId="72F09FD0" w14:textId="77777777" w:rsidTr="00684228">
        <w:trPr>
          <w:trHeight w:hRule="exact" w:val="59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0FEEBDC2" w14:textId="780B0B9F" w:rsidR="00A42170" w:rsidRPr="00F26EAE" w:rsidRDefault="00684228" w:rsidP="00A42170">
            <w:pPr>
              <w:ind w:left="567" w:hanging="425"/>
              <w:rPr>
                <w:rFonts w:ascii="Arial" w:hAnsi="Arial" w:cs="Arial"/>
                <w:b/>
                <w:color w:val="FFFFFF"/>
                <w:lang w:val="en-US"/>
              </w:rPr>
            </w:pPr>
            <w:r>
              <w:rPr>
                <w:rFonts w:ascii="Arial" w:hAnsi="Arial" w:cs="Arial"/>
                <w:b/>
                <w:color w:val="FFFFFF"/>
                <w:lang w:val="en-US"/>
              </w:rPr>
              <w:t>Proporcionado por</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4F26A9B" w14:textId="77777777" w:rsidR="00A42170" w:rsidRPr="00F26EAE" w:rsidRDefault="00F26EAE" w:rsidP="00A42170">
            <w:pPr>
              <w:ind w:left="567" w:hanging="425"/>
              <w:rPr>
                <w:rFonts w:ascii="Arial" w:hAnsi="Arial" w:cs="Arial"/>
                <w:b/>
                <w:lang w:val="en-US"/>
              </w:rPr>
            </w:pPr>
            <w:r>
              <w:rPr>
                <w:rFonts w:ascii="Arial" w:hAnsi="Arial" w:cs="Arial"/>
                <w:b/>
                <w:lang w:val="en-US"/>
              </w:rPr>
              <w:t>AED Kostinbrod</w:t>
            </w:r>
          </w:p>
        </w:tc>
      </w:tr>
      <w:tr w:rsidR="00A42170" w:rsidRPr="00872AD8" w14:paraId="3CF7245F" w14:textId="77777777"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142FD0CC" w14:textId="08335515" w:rsidR="00A42170" w:rsidRPr="00F26EAE" w:rsidRDefault="00684228" w:rsidP="00A42170">
            <w:pPr>
              <w:ind w:left="567" w:hanging="425"/>
              <w:rPr>
                <w:rFonts w:ascii="Arial" w:hAnsi="Arial" w:cs="Arial"/>
                <w:b/>
                <w:color w:val="FFFFFF"/>
                <w:lang w:val="en-US"/>
              </w:rPr>
            </w:pPr>
            <w:r>
              <w:rPr>
                <w:rFonts w:ascii="Arial" w:hAnsi="Arial" w:cs="Arial"/>
                <w:b/>
                <w:color w:val="FFFFFF"/>
                <w:lang w:val="en-US"/>
              </w:rPr>
              <w:t>Idioma</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969DAAF" w14:textId="1E70341A" w:rsidR="00A42170" w:rsidRPr="00F26EAE" w:rsidRDefault="00684228" w:rsidP="00A42170">
            <w:pPr>
              <w:ind w:left="567" w:hanging="425"/>
              <w:rPr>
                <w:rFonts w:ascii="Arial" w:hAnsi="Arial" w:cs="Arial"/>
                <w:lang w:val="en-US"/>
              </w:rPr>
            </w:pPr>
            <w:r>
              <w:rPr>
                <w:rFonts w:ascii="Arial" w:hAnsi="Arial" w:cs="Arial"/>
                <w:lang w:val="en-US"/>
              </w:rPr>
              <w:t>Español</w:t>
            </w:r>
          </w:p>
        </w:tc>
      </w:tr>
      <w:tr w:rsidR="00A42170" w:rsidRPr="00872AD8" w14:paraId="2702E552" w14:textId="77777777"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03B1E36" w14:textId="203BA04C" w:rsidR="00A42170" w:rsidRPr="00F26EAE" w:rsidRDefault="00684228" w:rsidP="00A42170">
            <w:pPr>
              <w:ind w:left="567" w:hanging="425"/>
              <w:rPr>
                <w:rFonts w:ascii="Arial" w:hAnsi="Arial" w:cs="Arial"/>
                <w:b/>
                <w:color w:val="FFFFFF"/>
                <w:lang w:val="en-US"/>
              </w:rPr>
            </w:pPr>
            <w:r>
              <w:rPr>
                <w:rFonts w:ascii="Arial" w:hAnsi="Arial" w:cs="Arial"/>
                <w:b/>
                <w:color w:val="FFFFFF"/>
                <w:lang w:val="en-US"/>
              </w:rPr>
              <w:t>Descripción</w:t>
            </w:r>
          </w:p>
        </w:tc>
      </w:tr>
      <w:tr w:rsidR="00A42170" w:rsidRPr="00872AD8" w14:paraId="5DB6BB43" w14:textId="77777777"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FF8382E" w14:textId="710193BB" w:rsidR="00251E98" w:rsidRPr="000031B9" w:rsidRDefault="00251E98" w:rsidP="000031B9">
            <w:pPr>
              <w:ind w:left="567" w:hanging="425"/>
              <w:rPr>
                <w:rFonts w:ascii="Arial" w:hAnsi="Arial" w:cs="Arial"/>
                <w:lang w:val="bg-BG"/>
              </w:rPr>
            </w:pPr>
            <w:r w:rsidRPr="00251E98">
              <w:rPr>
                <w:rFonts w:ascii="Arial" w:hAnsi="Arial" w:cs="Arial"/>
                <w:lang w:val="bg-BG"/>
              </w:rPr>
              <w:t>Además de Real Honey, Bee Smart Technologies está desarrollando una tecnología de sensores para ayudar a los apicultores a cuidar de sus abejas de forma sostenible recibiendo datos en tiempo real de sus colmenas. Nuestro principal producto, Beebot, es un dispositivo que controla los indicadores clave de la colonia de abejas e informa al apicultor de los cambios que se producen en la colmena.</w:t>
            </w:r>
          </w:p>
          <w:p w14:paraId="393805AD" w14:textId="77777777" w:rsidR="0052748E" w:rsidRDefault="0052748E" w:rsidP="000031B9">
            <w:pPr>
              <w:ind w:left="567" w:hanging="425"/>
              <w:rPr>
                <w:rFonts w:ascii="Arial" w:hAnsi="Arial" w:cs="Arial"/>
                <w:lang w:val="bg-BG"/>
              </w:rPr>
            </w:pPr>
            <w:r w:rsidRPr="0052748E">
              <w:rPr>
                <w:rFonts w:ascii="Arial" w:hAnsi="Arial" w:cs="Arial"/>
                <w:lang w:val="bg-BG"/>
              </w:rPr>
              <w:t>Al observar los cambios de temperatura y humedad en la colmena, podemos detectar muchos acontecimientos relacionados con la salud y la fuerza de la colonia de abejas. Beebot también analiza las frecuencias con las que zumban las abejas, obteniendo así una valiosa información sobre ellas y creando una especie de diccionario entre humanos y abejas.</w:t>
            </w:r>
          </w:p>
          <w:p w14:paraId="75D43D9F" w14:textId="77777777" w:rsidR="0052748E" w:rsidRDefault="0052748E" w:rsidP="000031B9">
            <w:pPr>
              <w:ind w:left="567" w:hanging="425"/>
              <w:rPr>
                <w:rFonts w:ascii="Arial" w:hAnsi="Arial" w:cs="Arial"/>
                <w:lang w:val="bg-BG"/>
              </w:rPr>
            </w:pPr>
            <w:r w:rsidRPr="0052748E">
              <w:rPr>
                <w:rFonts w:ascii="Arial" w:hAnsi="Arial" w:cs="Arial"/>
                <w:lang w:val="bg-BG"/>
              </w:rPr>
              <w:t>Existe una iniciativa para la adopción de una colmena a un precio de 18 euros/mes, que proporciona el siguiente paquete a los adoptantes:</w:t>
            </w:r>
          </w:p>
          <w:p w14:paraId="20689D97" w14:textId="77777777" w:rsidR="0052748E" w:rsidRPr="0052748E" w:rsidRDefault="0052748E" w:rsidP="0052748E">
            <w:pPr>
              <w:ind w:left="567" w:hanging="425"/>
              <w:rPr>
                <w:rFonts w:ascii="Arial" w:hAnsi="Arial" w:cs="Arial"/>
                <w:lang w:val="bg-BG"/>
              </w:rPr>
            </w:pPr>
            <w:r w:rsidRPr="0052748E">
              <w:rPr>
                <w:rFonts w:ascii="Arial" w:hAnsi="Arial" w:cs="Arial"/>
                <w:lang w:val="bg-BG"/>
              </w:rPr>
              <w:t>- 3 tarros de miel al mes con etiqueta personal</w:t>
            </w:r>
          </w:p>
          <w:p w14:paraId="68725E27" w14:textId="77777777" w:rsidR="0052748E" w:rsidRPr="0052748E" w:rsidRDefault="0052748E" w:rsidP="0052748E">
            <w:pPr>
              <w:ind w:left="567" w:hanging="425"/>
              <w:rPr>
                <w:rFonts w:ascii="Arial" w:hAnsi="Arial" w:cs="Arial"/>
                <w:lang w:val="bg-BG"/>
              </w:rPr>
            </w:pPr>
            <w:r w:rsidRPr="0052748E">
              <w:rPr>
                <w:rFonts w:ascii="Arial" w:hAnsi="Arial" w:cs="Arial"/>
                <w:lang w:val="bg-BG"/>
              </w:rPr>
              <w:t>- certificado de adopción</w:t>
            </w:r>
          </w:p>
          <w:p w14:paraId="46A9E87E" w14:textId="77777777" w:rsidR="0052748E" w:rsidRDefault="0052748E" w:rsidP="0052748E">
            <w:pPr>
              <w:ind w:left="567" w:hanging="425"/>
              <w:rPr>
                <w:rFonts w:ascii="Arial" w:hAnsi="Arial" w:cs="Arial"/>
                <w:lang w:val="bg-BG"/>
              </w:rPr>
            </w:pPr>
            <w:r w:rsidRPr="0052748E">
              <w:rPr>
                <w:rFonts w:ascii="Arial" w:hAnsi="Arial" w:cs="Arial"/>
                <w:lang w:val="bg-BG"/>
              </w:rPr>
              <w:t>- visita a la colmena</w:t>
            </w:r>
          </w:p>
          <w:p w14:paraId="3732144B" w14:textId="77777777" w:rsidR="0052748E" w:rsidRPr="0052748E" w:rsidRDefault="0052748E" w:rsidP="0052748E">
            <w:pPr>
              <w:ind w:left="567" w:hanging="425"/>
              <w:rPr>
                <w:rFonts w:ascii="Arial" w:hAnsi="Arial" w:cs="Arial"/>
                <w:lang w:val="bg-BG"/>
              </w:rPr>
            </w:pPr>
            <w:r w:rsidRPr="0052748E">
              <w:rPr>
                <w:rFonts w:ascii="Arial" w:hAnsi="Arial" w:cs="Arial"/>
                <w:lang w:val="bg-BG"/>
              </w:rPr>
              <w:lastRenderedPageBreak/>
              <w:t>- nombre de la abeja reina</w:t>
            </w:r>
          </w:p>
          <w:p w14:paraId="174150BF" w14:textId="77777777" w:rsidR="0052748E" w:rsidRPr="0052748E" w:rsidRDefault="0052748E" w:rsidP="0052748E">
            <w:pPr>
              <w:ind w:left="567" w:hanging="425"/>
              <w:rPr>
                <w:rFonts w:ascii="Arial" w:hAnsi="Arial" w:cs="Arial"/>
                <w:lang w:val="bg-BG"/>
              </w:rPr>
            </w:pPr>
            <w:r w:rsidRPr="0052748E">
              <w:rPr>
                <w:rFonts w:ascii="Arial" w:hAnsi="Arial" w:cs="Arial"/>
                <w:lang w:val="bg-BG"/>
              </w:rPr>
              <w:t>- etiqueta personalizada</w:t>
            </w:r>
          </w:p>
          <w:p w14:paraId="3FC37E83" w14:textId="77777777" w:rsidR="0052748E" w:rsidRPr="0052748E" w:rsidRDefault="0052748E" w:rsidP="0052748E">
            <w:pPr>
              <w:ind w:left="567" w:hanging="425"/>
              <w:rPr>
                <w:rFonts w:ascii="Arial" w:hAnsi="Arial" w:cs="Arial"/>
                <w:lang w:val="bg-BG"/>
              </w:rPr>
            </w:pPr>
            <w:r w:rsidRPr="0052748E">
              <w:rPr>
                <w:rFonts w:ascii="Arial" w:hAnsi="Arial" w:cs="Arial"/>
                <w:lang w:val="bg-BG"/>
              </w:rPr>
              <w:t>- 1 bolsa de lona con la marca y 1 pegatina</w:t>
            </w:r>
          </w:p>
          <w:p w14:paraId="49D93A3C" w14:textId="77777777" w:rsidR="0052748E" w:rsidRPr="0052748E" w:rsidRDefault="0052748E" w:rsidP="0052748E">
            <w:pPr>
              <w:ind w:left="567" w:hanging="425"/>
              <w:rPr>
                <w:rFonts w:ascii="Arial" w:hAnsi="Arial" w:cs="Arial"/>
                <w:lang w:val="bg-BG"/>
              </w:rPr>
            </w:pPr>
            <w:r w:rsidRPr="0052748E">
              <w:rPr>
                <w:rFonts w:ascii="Arial" w:hAnsi="Arial" w:cs="Arial"/>
                <w:lang w:val="bg-BG"/>
              </w:rPr>
              <w:t>- perfil interactivo con información sobre el apicultor</w:t>
            </w:r>
          </w:p>
          <w:p w14:paraId="2D9BF70D" w14:textId="77777777" w:rsidR="0052748E" w:rsidRPr="0052748E" w:rsidRDefault="0052748E" w:rsidP="0052748E">
            <w:pPr>
              <w:ind w:left="567" w:hanging="425"/>
              <w:rPr>
                <w:rFonts w:ascii="Arial" w:hAnsi="Arial" w:cs="Arial"/>
                <w:lang w:val="bg-BG"/>
              </w:rPr>
            </w:pPr>
            <w:r w:rsidRPr="0052748E">
              <w:rPr>
                <w:rFonts w:ascii="Arial" w:hAnsi="Arial" w:cs="Arial"/>
                <w:lang w:val="bg-BG"/>
              </w:rPr>
              <w:t>- recetarios digitales</w:t>
            </w:r>
          </w:p>
          <w:p w14:paraId="6AA1D6B5" w14:textId="53616CBD" w:rsidR="009C5D92" w:rsidRPr="00872AD8" w:rsidRDefault="0052748E" w:rsidP="0052748E">
            <w:pPr>
              <w:ind w:left="567" w:hanging="425"/>
              <w:rPr>
                <w:rFonts w:ascii="Arial" w:hAnsi="Arial" w:cs="Arial"/>
                <w:lang w:val="en-GB"/>
              </w:rPr>
            </w:pPr>
            <w:r w:rsidRPr="0052748E">
              <w:rPr>
                <w:rFonts w:ascii="Arial" w:hAnsi="Arial" w:cs="Arial"/>
                <w:lang w:val="bg-BG"/>
              </w:rPr>
              <w:t>- plantamos un árbol de miel por cada suscripción</w:t>
            </w:r>
          </w:p>
        </w:tc>
      </w:tr>
      <w:tr w:rsidR="00A42170" w:rsidRPr="00872AD8" w14:paraId="7E10EB80" w14:textId="77777777" w:rsidTr="009C5D92">
        <w:trPr>
          <w:trHeight w:hRule="exact" w:val="63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63AED8E" w14:textId="77777777" w:rsidR="00A42170" w:rsidRPr="000031B9" w:rsidRDefault="000031B9" w:rsidP="00A42170">
            <w:pPr>
              <w:ind w:left="567" w:hanging="425"/>
              <w:rPr>
                <w:rFonts w:ascii="Arial" w:hAnsi="Arial" w:cs="Arial"/>
                <w:b/>
                <w:color w:val="FFFFFF"/>
                <w:lang w:val="en-US"/>
              </w:rPr>
            </w:pPr>
            <w:r>
              <w:rPr>
                <w:rFonts w:ascii="Arial" w:hAnsi="Arial" w:cs="Arial"/>
                <w:b/>
                <w:color w:val="FFFFFF"/>
                <w:lang w:val="en-US"/>
              </w:rPr>
              <w:lastRenderedPageBreak/>
              <w:t>link</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DB82FDC" w14:textId="77777777" w:rsidR="00A42170" w:rsidRPr="00872AD8" w:rsidRDefault="0094000A" w:rsidP="00A42170">
            <w:pPr>
              <w:ind w:left="567" w:hanging="425"/>
              <w:rPr>
                <w:rFonts w:ascii="Arial" w:hAnsi="Arial" w:cs="Arial"/>
                <w:lang w:val="en-GB"/>
              </w:rPr>
            </w:pPr>
            <w:r w:rsidRPr="0094000A">
              <w:rPr>
                <w:rFonts w:ascii="Arial" w:hAnsi="Arial" w:cs="Arial"/>
                <w:lang w:val="en-GB"/>
              </w:rPr>
              <w:t>https://istinskimed.bg/</w:t>
            </w:r>
          </w:p>
        </w:tc>
      </w:tr>
      <w:tr w:rsidR="00A42170" w:rsidRPr="00872AD8" w14:paraId="58C73DA8" w14:textId="77777777" w:rsidTr="009C5D92">
        <w:trPr>
          <w:trHeight w:hRule="exact" w:val="53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6A2792DF" w14:textId="31892878" w:rsidR="00A42170" w:rsidRPr="000031B9" w:rsidRDefault="0052748E" w:rsidP="00A42170">
            <w:pPr>
              <w:ind w:left="567" w:hanging="425"/>
              <w:rPr>
                <w:rFonts w:ascii="Arial" w:hAnsi="Arial" w:cs="Arial"/>
                <w:b/>
                <w:color w:val="FFFFFF"/>
                <w:lang w:val="en-US"/>
              </w:rPr>
            </w:pPr>
            <w:r>
              <w:rPr>
                <w:rFonts w:ascii="Arial" w:hAnsi="Arial" w:cs="Arial"/>
                <w:b/>
                <w:color w:val="FFFFFF"/>
                <w:lang w:val="en-US"/>
              </w:rPr>
              <w:t>Tipo de material</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B3A5B24" w14:textId="0531D1CF" w:rsidR="00A42170" w:rsidRPr="000031B9" w:rsidRDefault="000031B9" w:rsidP="00A42170">
            <w:pPr>
              <w:ind w:left="567" w:hanging="425"/>
              <w:rPr>
                <w:rFonts w:ascii="Arial" w:hAnsi="Arial" w:cs="Arial"/>
                <w:lang w:val="en-US"/>
              </w:rPr>
            </w:pPr>
            <w:r>
              <w:rPr>
                <w:rFonts w:ascii="Arial" w:hAnsi="Arial" w:cs="Arial"/>
                <w:lang w:val="en-US"/>
              </w:rPr>
              <w:t>Cas</w:t>
            </w:r>
            <w:r w:rsidR="0052748E">
              <w:rPr>
                <w:rFonts w:ascii="Arial" w:hAnsi="Arial" w:cs="Arial"/>
                <w:lang w:val="en-US"/>
              </w:rPr>
              <w:t>o de estudio</w:t>
            </w:r>
          </w:p>
        </w:tc>
      </w:tr>
    </w:tbl>
    <w:p w14:paraId="6E953E1B" w14:textId="77777777" w:rsidR="00A42170" w:rsidRPr="00872AD8" w:rsidRDefault="00A42170" w:rsidP="00A42170">
      <w:pPr>
        <w:ind w:left="567" w:hanging="425"/>
        <w:rPr>
          <w:rFonts w:ascii="Arial" w:hAnsi="Arial" w:cs="Arial"/>
          <w:lang w:val="en-GB" w:eastAsia="en-GB"/>
        </w:rPr>
      </w:pPr>
    </w:p>
    <w:sectPr w:rsidR="00A42170" w:rsidRPr="00872AD8" w:rsidSect="00C12041">
      <w:headerReference w:type="default" r:id="rId8"/>
      <w:footerReference w:type="default" r:id="rId9"/>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FCEF" w14:textId="77777777" w:rsidR="00751C08" w:rsidRDefault="00751C08">
      <w:r>
        <w:separator/>
      </w:r>
    </w:p>
  </w:endnote>
  <w:endnote w:type="continuationSeparator" w:id="0">
    <w:p w14:paraId="0633A3E4" w14:textId="77777777" w:rsidR="00751C08" w:rsidRDefault="0075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FA5D" w14:textId="77777777" w:rsidR="004A287D" w:rsidRDefault="00DE2D08" w:rsidP="008A3CB5">
    <w:pPr>
      <w:pStyle w:val="Piedepgina"/>
      <w:ind w:left="-993"/>
      <w:rPr>
        <w:rFonts w:ascii="Calibri Light" w:hAnsi="Calibri Light" w:cs="Calibri Light"/>
        <w:sz w:val="20"/>
        <w:szCs w:val="20"/>
        <w:lang w:val="en-GB"/>
      </w:rPr>
    </w:pPr>
    <w:r>
      <w:rPr>
        <w:rFonts w:ascii="Calibri Light" w:hAnsi="Calibri Light" w:cs="Calibri Light"/>
        <w:noProof/>
        <w:sz w:val="20"/>
        <w:szCs w:val="20"/>
        <w:lang w:val="en-US"/>
      </w:rPr>
      <w:drawing>
        <wp:anchor distT="0" distB="0" distL="114300" distR="114300" simplePos="0" relativeHeight="251657728" behindDoc="0" locked="0" layoutInCell="1" allowOverlap="1" wp14:anchorId="778DA63E" wp14:editId="102F7F41">
          <wp:simplePos x="0" y="0"/>
          <wp:positionH relativeFrom="column">
            <wp:posOffset>3959225</wp:posOffset>
          </wp:positionH>
          <wp:positionV relativeFrom="paragraph">
            <wp:posOffset>117475</wp:posOffset>
          </wp:positionV>
          <wp:extent cx="1508125" cy="327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B5" w:rsidRPr="008A3CB5">
      <w:rPr>
        <w:rFonts w:ascii="Calibri Light" w:hAnsi="Calibri Light" w:cs="Calibri Light"/>
        <w:sz w:val="20"/>
        <w:szCs w:val="20"/>
        <w:lang w:val="en-GB"/>
      </w:rPr>
      <w:t>With the support of the Erasmus+ programme of the European Union. This document and its contents reflect the views only of the authors, and the Commission cannot be held responsible for any use which may be made of the information contained therein.</w:t>
    </w:r>
    <w:r w:rsidR="008E0F20" w:rsidRPr="008E0F20">
      <w:rPr>
        <w:rFonts w:ascii="Calibri Light" w:hAnsi="Calibri Light" w:cs="Calibri Light"/>
        <w:sz w:val="20"/>
        <w:szCs w:val="20"/>
        <w:lang w:val="en-GB"/>
      </w:rPr>
      <w:tab/>
    </w:r>
  </w:p>
  <w:p w14:paraId="05CD7EB5" w14:textId="77777777" w:rsidR="00735071" w:rsidRPr="004A287D" w:rsidRDefault="00735071" w:rsidP="0086092D">
    <w:pPr>
      <w:pStyle w:val="Piedepgina"/>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1AA6" w14:textId="77777777" w:rsidR="00751C08" w:rsidRDefault="00751C08">
      <w:r>
        <w:separator/>
      </w:r>
    </w:p>
  </w:footnote>
  <w:footnote w:type="continuationSeparator" w:id="0">
    <w:p w14:paraId="14AAACEB" w14:textId="77777777" w:rsidR="00751C08" w:rsidRDefault="00751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9F0B" w14:textId="77777777" w:rsidR="00D435A6" w:rsidRDefault="00DE2D08" w:rsidP="00D435A6">
    <w:pPr>
      <w:jc w:val="center"/>
    </w:pPr>
    <w:r>
      <w:rPr>
        <w:noProof/>
        <w:lang w:val="en-US"/>
      </w:rPr>
      <w:drawing>
        <wp:inline distT="0" distB="0" distL="0" distR="0" wp14:anchorId="60955775" wp14:editId="5C48FFE4">
          <wp:extent cx="25241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685925"/>
                  </a:xfrm>
                  <a:prstGeom prst="rect">
                    <a:avLst/>
                  </a:prstGeom>
                  <a:noFill/>
                  <a:ln>
                    <a:noFill/>
                  </a:ln>
                </pic:spPr>
              </pic:pic>
            </a:graphicData>
          </a:graphic>
        </wp:inline>
      </w:drawing>
    </w:r>
  </w:p>
  <w:p w14:paraId="0CD85665" w14:textId="77777777" w:rsidR="00735071" w:rsidRPr="00D435A6" w:rsidRDefault="00D435A6" w:rsidP="00AA41D6">
    <w:pPr>
      <w:pStyle w:val="Encabezado"/>
      <w:tabs>
        <w:tab w:val="clear" w:pos="9638"/>
        <w:tab w:val="left" w:pos="7028"/>
      </w:tabs>
      <w:jc w:val="center"/>
      <w:rPr>
        <w:rFonts w:ascii="Calibri" w:hAnsi="Calibri" w:cs="Calibri"/>
        <w:b/>
        <w:bCs/>
      </w:rPr>
    </w:pPr>
    <w:r w:rsidRPr="00D435A6">
      <w:rPr>
        <w:rFonts w:ascii="Calibri" w:hAnsi="Calibri" w:cs="Calibri"/>
        <w:b/>
        <w:bCs/>
      </w:rPr>
      <w:t>www.</w:t>
    </w:r>
    <w:r w:rsidR="00216CCB">
      <w:rPr>
        <w:rFonts w:ascii="Calibri" w:hAnsi="Calibri" w:cs="Calibri"/>
        <w:b/>
        <w:bCs/>
      </w:rPr>
      <w:t>young-farmers.eu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0A345E"/>
    <w:multiLevelType w:val="hybridMultilevel"/>
    <w:tmpl w:val="836AE9A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98395548">
    <w:abstractNumId w:val="0"/>
  </w:num>
  <w:num w:numId="2" w16cid:durableId="2115517912">
    <w:abstractNumId w:val="4"/>
  </w:num>
  <w:num w:numId="3" w16cid:durableId="1566793268">
    <w:abstractNumId w:val="5"/>
  </w:num>
  <w:num w:numId="4" w16cid:durableId="97408570">
    <w:abstractNumId w:val="2"/>
  </w:num>
  <w:num w:numId="5" w16cid:durableId="19010170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3062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B4"/>
    <w:rsid w:val="000031B9"/>
    <w:rsid w:val="00011A9A"/>
    <w:rsid w:val="00012DFB"/>
    <w:rsid w:val="00032A88"/>
    <w:rsid w:val="00076F5B"/>
    <w:rsid w:val="000C7283"/>
    <w:rsid w:val="000C7A34"/>
    <w:rsid w:val="000D663C"/>
    <w:rsid w:val="001A3011"/>
    <w:rsid w:val="001E6CCD"/>
    <w:rsid w:val="00216CCB"/>
    <w:rsid w:val="00223ADF"/>
    <w:rsid w:val="00234781"/>
    <w:rsid w:val="002375E0"/>
    <w:rsid w:val="00251E98"/>
    <w:rsid w:val="00291176"/>
    <w:rsid w:val="002A2502"/>
    <w:rsid w:val="002C7440"/>
    <w:rsid w:val="002C7C81"/>
    <w:rsid w:val="002E2821"/>
    <w:rsid w:val="002F21EC"/>
    <w:rsid w:val="00341654"/>
    <w:rsid w:val="00354731"/>
    <w:rsid w:val="00375DFB"/>
    <w:rsid w:val="0039233B"/>
    <w:rsid w:val="003A1D52"/>
    <w:rsid w:val="003A3016"/>
    <w:rsid w:val="003A4F36"/>
    <w:rsid w:val="003E08BC"/>
    <w:rsid w:val="003E27A7"/>
    <w:rsid w:val="003E2991"/>
    <w:rsid w:val="003E56BC"/>
    <w:rsid w:val="003F3A71"/>
    <w:rsid w:val="00403281"/>
    <w:rsid w:val="00420293"/>
    <w:rsid w:val="00421D2A"/>
    <w:rsid w:val="00425EB1"/>
    <w:rsid w:val="004474C0"/>
    <w:rsid w:val="00462AC1"/>
    <w:rsid w:val="004844BB"/>
    <w:rsid w:val="004A287D"/>
    <w:rsid w:val="004E6377"/>
    <w:rsid w:val="004F5F39"/>
    <w:rsid w:val="0052748E"/>
    <w:rsid w:val="0053147A"/>
    <w:rsid w:val="005470F9"/>
    <w:rsid w:val="0054795F"/>
    <w:rsid w:val="005527EA"/>
    <w:rsid w:val="005601DC"/>
    <w:rsid w:val="0056280D"/>
    <w:rsid w:val="005A0CC2"/>
    <w:rsid w:val="005B0DA7"/>
    <w:rsid w:val="005D172C"/>
    <w:rsid w:val="005F1EA7"/>
    <w:rsid w:val="005F2212"/>
    <w:rsid w:val="005F409E"/>
    <w:rsid w:val="006054C8"/>
    <w:rsid w:val="00637080"/>
    <w:rsid w:val="00637702"/>
    <w:rsid w:val="00640B17"/>
    <w:rsid w:val="00670A2B"/>
    <w:rsid w:val="00673099"/>
    <w:rsid w:val="00684228"/>
    <w:rsid w:val="006C0FEA"/>
    <w:rsid w:val="006D57D2"/>
    <w:rsid w:val="006F0381"/>
    <w:rsid w:val="00716CA5"/>
    <w:rsid w:val="00724C77"/>
    <w:rsid w:val="00735071"/>
    <w:rsid w:val="00741646"/>
    <w:rsid w:val="00751C08"/>
    <w:rsid w:val="007629F0"/>
    <w:rsid w:val="00774C45"/>
    <w:rsid w:val="00784335"/>
    <w:rsid w:val="00786CEC"/>
    <w:rsid w:val="00837EF4"/>
    <w:rsid w:val="008429F2"/>
    <w:rsid w:val="0086092D"/>
    <w:rsid w:val="008677B3"/>
    <w:rsid w:val="00872AD8"/>
    <w:rsid w:val="008A3CB5"/>
    <w:rsid w:val="008C626B"/>
    <w:rsid w:val="008E0F20"/>
    <w:rsid w:val="008F682C"/>
    <w:rsid w:val="00900F69"/>
    <w:rsid w:val="00921A53"/>
    <w:rsid w:val="00935954"/>
    <w:rsid w:val="0094000A"/>
    <w:rsid w:val="009752B4"/>
    <w:rsid w:val="00997AB7"/>
    <w:rsid w:val="009B4AB7"/>
    <w:rsid w:val="009C408C"/>
    <w:rsid w:val="009C5D92"/>
    <w:rsid w:val="009C7F0F"/>
    <w:rsid w:val="00A42170"/>
    <w:rsid w:val="00A45726"/>
    <w:rsid w:val="00A57F1F"/>
    <w:rsid w:val="00A73D84"/>
    <w:rsid w:val="00A91650"/>
    <w:rsid w:val="00AA41D6"/>
    <w:rsid w:val="00AE78F8"/>
    <w:rsid w:val="00B55141"/>
    <w:rsid w:val="00B567F9"/>
    <w:rsid w:val="00B72215"/>
    <w:rsid w:val="00BB6EB8"/>
    <w:rsid w:val="00BC7478"/>
    <w:rsid w:val="00C013F6"/>
    <w:rsid w:val="00C12041"/>
    <w:rsid w:val="00C122F8"/>
    <w:rsid w:val="00C13615"/>
    <w:rsid w:val="00C15372"/>
    <w:rsid w:val="00C3026C"/>
    <w:rsid w:val="00C37BE8"/>
    <w:rsid w:val="00C662A3"/>
    <w:rsid w:val="00C76D31"/>
    <w:rsid w:val="00C939CB"/>
    <w:rsid w:val="00CA33ED"/>
    <w:rsid w:val="00CA698C"/>
    <w:rsid w:val="00D023E2"/>
    <w:rsid w:val="00D1545B"/>
    <w:rsid w:val="00D25E62"/>
    <w:rsid w:val="00D27FC2"/>
    <w:rsid w:val="00D32601"/>
    <w:rsid w:val="00D435A6"/>
    <w:rsid w:val="00D933F8"/>
    <w:rsid w:val="00DA52A9"/>
    <w:rsid w:val="00DE2D08"/>
    <w:rsid w:val="00E03A7A"/>
    <w:rsid w:val="00E073E2"/>
    <w:rsid w:val="00E1056D"/>
    <w:rsid w:val="00E3714F"/>
    <w:rsid w:val="00E41BDB"/>
    <w:rsid w:val="00E601EE"/>
    <w:rsid w:val="00E74733"/>
    <w:rsid w:val="00E92CE8"/>
    <w:rsid w:val="00E97772"/>
    <w:rsid w:val="00EC6FB8"/>
    <w:rsid w:val="00EE4CD2"/>
    <w:rsid w:val="00EF2F6F"/>
    <w:rsid w:val="00F00B62"/>
    <w:rsid w:val="00F2641D"/>
    <w:rsid w:val="00F26EAE"/>
    <w:rsid w:val="00F43256"/>
    <w:rsid w:val="00F4489C"/>
    <w:rsid w:val="00F500EA"/>
    <w:rsid w:val="00F74026"/>
    <w:rsid w:val="00F80584"/>
    <w:rsid w:val="00F841DF"/>
    <w:rsid w:val="00FE50D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905F5"/>
  <w15:docId w15:val="{C17FB4F5-2F51-4B2C-AE95-8C928977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3F8"/>
    <w:pPr>
      <w:spacing w:after="200" w:line="276" w:lineRule="auto"/>
    </w:pPr>
    <w:rPr>
      <w:sz w:val="22"/>
      <w:szCs w:val="22"/>
      <w:lang w:val="it-IT"/>
    </w:rPr>
  </w:style>
  <w:style w:type="paragraph" w:styleId="Ttulo1">
    <w:name w:val="heading 1"/>
    <w:basedOn w:val="Normal"/>
    <w:next w:val="Normal"/>
    <w:link w:val="Ttulo1Car"/>
    <w:qFormat/>
    <w:rsid w:val="00A42170"/>
    <w:pPr>
      <w:spacing w:after="0" w:line="240" w:lineRule="auto"/>
      <w:outlineLvl w:val="0"/>
    </w:pPr>
    <w:rPr>
      <w:rFonts w:ascii="Arial" w:eastAsia="Times New Roman" w:hAnsi="Arial"/>
      <w:b/>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Encabezado">
    <w:name w:val="header"/>
    <w:basedOn w:val="Normal"/>
    <w:link w:val="EncabezadoC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EncabezadoCar">
    <w:name w:val="Encabezado Car"/>
    <w:link w:val="Encabezado"/>
    <w:locked/>
    <w:rsid w:val="00D25E62"/>
    <w:rPr>
      <w:rFonts w:eastAsia="Calibri"/>
      <w:sz w:val="24"/>
      <w:szCs w:val="24"/>
      <w:lang w:val="it-IT" w:eastAsia="it-IT" w:bidi="ar-SA"/>
    </w:rPr>
  </w:style>
  <w:style w:type="paragraph" w:styleId="Piedepgina">
    <w:name w:val="footer"/>
    <w:basedOn w:val="Normal"/>
    <w:rsid w:val="00D25E62"/>
    <w:pPr>
      <w:tabs>
        <w:tab w:val="center" w:pos="4819"/>
        <w:tab w:val="right" w:pos="9638"/>
      </w:tabs>
    </w:pPr>
  </w:style>
  <w:style w:type="paragraph" w:styleId="Textodeglobo">
    <w:name w:val="Balloon Text"/>
    <w:basedOn w:val="Normal"/>
    <w:semiHidden/>
    <w:rsid w:val="003E08BC"/>
    <w:rPr>
      <w:rFonts w:ascii="Tahoma" w:hAnsi="Tahoma" w:cs="Tahoma"/>
      <w:sz w:val="16"/>
      <w:szCs w:val="16"/>
    </w:rPr>
  </w:style>
  <w:style w:type="character" w:styleId="Hipervnculo">
    <w:name w:val="Hyperlink"/>
    <w:rsid w:val="00421D2A"/>
    <w:rPr>
      <w:color w:val="0000FF"/>
      <w:u w:val="single"/>
    </w:rPr>
  </w:style>
  <w:style w:type="table" w:styleId="Tablaconcuadrcula">
    <w:name w:val="Table Grid"/>
    <w:basedOn w:val="Tabla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tulo1Car">
    <w:name w:val="Título 1 Car"/>
    <w:link w:val="Ttulo1"/>
    <w:rsid w:val="00A42170"/>
    <w:rPr>
      <w:rFonts w:ascii="Arial" w:eastAsia="Times New Roman" w:hAnsi="Arial"/>
      <w:b/>
      <w:sz w:val="24"/>
      <w:szCs w:val="24"/>
      <w:lang w:val="en-GB" w:eastAsia="en-GB"/>
    </w:rPr>
  </w:style>
  <w:style w:type="paragraph" w:styleId="Prrafodelista">
    <w:name w:val="List Paragraph"/>
    <w:basedOn w:val="Normal"/>
    <w:uiPriority w:val="34"/>
    <w:qFormat/>
    <w:rsid w:val="00872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04AF8-35A1-44A3-87C1-3CDC8F24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1221</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EKWALS  logo</vt:lpstr>
      <vt:lpstr>EKWALS  logo</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creator>Hp</dc:creator>
  <cp:lastModifiedBy>María del  Mar Castillo</cp:lastModifiedBy>
  <cp:revision>5</cp:revision>
  <cp:lastPrinted>2012-05-07T09:59:00Z</cp:lastPrinted>
  <dcterms:created xsi:type="dcterms:W3CDTF">2022-05-12T07:50:00Z</dcterms:created>
  <dcterms:modified xsi:type="dcterms:W3CDTF">2022-05-12T08:09:00Z</dcterms:modified>
</cp:coreProperties>
</file>